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5BCC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776B0A36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52F17BEE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48DDABAB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230C88C7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0B7EB7DB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59CE60DA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3FBFB398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5F88FC0A" w14:textId="77777777" w:rsid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</w:p>
    <w:p w14:paraId="75D44934" w14:textId="0417C990" w:rsidR="00361D84" w:rsidRPr="00F32049" w:rsidRDefault="00F32049" w:rsidP="00F32049">
      <w:pPr>
        <w:jc w:val="center"/>
        <w:rPr>
          <w:rFonts w:ascii="Helvetica Neue" w:hAnsi="Helvetica Neue"/>
          <w:sz w:val="48"/>
          <w:szCs w:val="48"/>
        </w:rPr>
      </w:pPr>
      <w:r w:rsidRPr="00F32049">
        <w:rPr>
          <w:rFonts w:ascii="Helvetica Neue" w:hAnsi="Helvetica Neue"/>
          <w:sz w:val="48"/>
          <w:szCs w:val="48"/>
        </w:rPr>
        <w:t xml:space="preserve">disguise </w:t>
      </w:r>
      <w:r w:rsidR="00305804">
        <w:rPr>
          <w:rFonts w:ascii="Helvetica Neue" w:hAnsi="Helvetica Neue"/>
          <w:sz w:val="48"/>
          <w:szCs w:val="48"/>
        </w:rPr>
        <w:t>2</w:t>
      </w:r>
      <w:r w:rsidR="009B5CD3">
        <w:rPr>
          <w:rFonts w:ascii="Helvetica Neue" w:hAnsi="Helvetica Neue"/>
          <w:sz w:val="48"/>
          <w:szCs w:val="48"/>
        </w:rPr>
        <w:t>x2p</w:t>
      </w:r>
      <w:r w:rsidR="00305804">
        <w:rPr>
          <w:rFonts w:ascii="Helvetica Neue" w:hAnsi="Helvetica Neue"/>
          <w:sz w:val="48"/>
          <w:szCs w:val="48"/>
        </w:rPr>
        <w:t>lus</w:t>
      </w:r>
      <w:bookmarkStart w:id="0" w:name="_GoBack"/>
      <w:bookmarkEnd w:id="0"/>
      <w:r w:rsidRPr="00F32049">
        <w:rPr>
          <w:rFonts w:ascii="Helvetica Neue" w:hAnsi="Helvetica Neue"/>
          <w:sz w:val="48"/>
          <w:szCs w:val="48"/>
        </w:rPr>
        <w:t xml:space="preserve"> – Architectural Specification</w:t>
      </w:r>
    </w:p>
    <w:p w14:paraId="4785D819" w14:textId="5ADE0F99" w:rsidR="00F32049" w:rsidRPr="00F32049" w:rsidRDefault="009B5CD3" w:rsidP="00F32049">
      <w:pPr>
        <w:jc w:val="center"/>
        <w:rPr>
          <w:sz w:val="48"/>
          <w:szCs w:val="48"/>
        </w:rPr>
      </w:pPr>
      <w:r>
        <w:rPr>
          <w:rFonts w:ascii="Helvetica Neue" w:hAnsi="Helvetica Neue"/>
          <w:sz w:val="48"/>
          <w:szCs w:val="48"/>
        </w:rPr>
        <w:t>Please contact support@disguise.one</w:t>
      </w:r>
    </w:p>
    <w:sectPr w:rsidR="00F32049" w:rsidRPr="00F32049">
      <w:headerReference w:type="default" r:id="rId7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195C" w14:textId="77777777" w:rsidR="00C44D8E" w:rsidRDefault="00C44D8E">
      <w:r>
        <w:separator/>
      </w:r>
    </w:p>
  </w:endnote>
  <w:endnote w:type="continuationSeparator" w:id="0">
    <w:p w14:paraId="0F991CAE" w14:textId="77777777" w:rsidR="00C44D8E" w:rsidRDefault="00C4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2530" w14:textId="77777777" w:rsidR="00C44D8E" w:rsidRDefault="00C44D8E">
      <w:r>
        <w:separator/>
      </w:r>
    </w:p>
  </w:footnote>
  <w:footnote w:type="continuationSeparator" w:id="0">
    <w:p w14:paraId="21D35741" w14:textId="77777777" w:rsidR="00C44D8E" w:rsidRDefault="00C4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987B3" w14:textId="5741239C" w:rsidR="00361D84" w:rsidRDefault="00F32049" w:rsidP="00F32049">
    <w:pPr>
      <w:pStyle w:val="HeaderFooter"/>
      <w:jc w:val="right"/>
    </w:pPr>
    <w:r>
      <w:rPr>
        <w:noProof/>
      </w:rPr>
      <w:drawing>
        <wp:inline distT="0" distB="0" distL="0" distR="0" wp14:anchorId="79000A4F" wp14:editId="4085A7C9">
          <wp:extent cx="1082743" cy="309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guise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753" cy="31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F3C"/>
    <w:multiLevelType w:val="hybridMultilevel"/>
    <w:tmpl w:val="9998D5DC"/>
    <w:numStyleLink w:val="ImportedStyle5"/>
  </w:abstractNum>
  <w:abstractNum w:abstractNumId="1" w15:restartNumberingAfterBreak="0">
    <w:nsid w:val="07613653"/>
    <w:multiLevelType w:val="hybridMultilevel"/>
    <w:tmpl w:val="AB28B182"/>
    <w:styleLink w:val="ImportedStyle2"/>
    <w:lvl w:ilvl="0" w:tplc="6D20BC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C94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2A0EE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C3A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A3C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86D4C2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E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72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24576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793771"/>
    <w:multiLevelType w:val="hybridMultilevel"/>
    <w:tmpl w:val="54BC1A32"/>
    <w:numStyleLink w:val="ImportedStyle3"/>
  </w:abstractNum>
  <w:abstractNum w:abstractNumId="3" w15:restartNumberingAfterBreak="0">
    <w:nsid w:val="306A1684"/>
    <w:multiLevelType w:val="hybridMultilevel"/>
    <w:tmpl w:val="AB28B182"/>
    <w:numStyleLink w:val="ImportedStyle2"/>
  </w:abstractNum>
  <w:abstractNum w:abstractNumId="4" w15:restartNumberingAfterBreak="0">
    <w:nsid w:val="3088023A"/>
    <w:multiLevelType w:val="hybridMultilevel"/>
    <w:tmpl w:val="593EF4FA"/>
    <w:styleLink w:val="ImportedStyle1"/>
    <w:lvl w:ilvl="0" w:tplc="CD667D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0EA5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56C006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817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274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FCE666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E47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44A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6D22C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D819A6"/>
    <w:multiLevelType w:val="hybridMultilevel"/>
    <w:tmpl w:val="AA7A9EA2"/>
    <w:numStyleLink w:val="ImportedStyle6"/>
  </w:abstractNum>
  <w:abstractNum w:abstractNumId="6" w15:restartNumberingAfterBreak="0">
    <w:nsid w:val="466A10D0"/>
    <w:multiLevelType w:val="hybridMultilevel"/>
    <w:tmpl w:val="58180696"/>
    <w:styleLink w:val="ImportedStyle4"/>
    <w:lvl w:ilvl="0" w:tplc="F314E2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AA4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D4366E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06D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C7B0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074BC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661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8646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C2274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80D6079"/>
    <w:multiLevelType w:val="hybridMultilevel"/>
    <w:tmpl w:val="AA7A9EA2"/>
    <w:styleLink w:val="ImportedStyle6"/>
    <w:lvl w:ilvl="0" w:tplc="4F9221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CEDE1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CFC2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4400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AA7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A7318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DEBA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9069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0DD8C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F252BE"/>
    <w:multiLevelType w:val="hybridMultilevel"/>
    <w:tmpl w:val="58180696"/>
    <w:numStyleLink w:val="ImportedStyle4"/>
  </w:abstractNum>
  <w:abstractNum w:abstractNumId="9" w15:restartNumberingAfterBreak="0">
    <w:nsid w:val="675339E5"/>
    <w:multiLevelType w:val="hybridMultilevel"/>
    <w:tmpl w:val="9998D5DC"/>
    <w:styleLink w:val="ImportedStyle5"/>
    <w:lvl w:ilvl="0" w:tplc="D1D0CB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612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67236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C71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EA7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AA2962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E26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E4B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4A042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5344EF"/>
    <w:multiLevelType w:val="hybridMultilevel"/>
    <w:tmpl w:val="593EF4FA"/>
    <w:numStyleLink w:val="ImportedStyle1"/>
  </w:abstractNum>
  <w:abstractNum w:abstractNumId="11" w15:restartNumberingAfterBreak="0">
    <w:nsid w:val="7F0A6BE9"/>
    <w:multiLevelType w:val="hybridMultilevel"/>
    <w:tmpl w:val="54BC1A32"/>
    <w:styleLink w:val="ImportedStyle3"/>
    <w:lvl w:ilvl="0" w:tplc="7A4C5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4B5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09656">
      <w:start w:val="1"/>
      <w:numFmt w:val="lowerRoman"/>
      <w:lvlText w:val="%3."/>
      <w:lvlJc w:val="left"/>
      <w:pPr>
        <w:ind w:left="216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C81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47C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14595E">
      <w:start w:val="1"/>
      <w:numFmt w:val="lowerRoman"/>
      <w:lvlText w:val="%6."/>
      <w:lvlJc w:val="left"/>
      <w:pPr>
        <w:ind w:left="432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2D1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264A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8734C">
      <w:start w:val="1"/>
      <w:numFmt w:val="lowerRoman"/>
      <w:lvlText w:val="%9."/>
      <w:lvlJc w:val="left"/>
      <w:pPr>
        <w:ind w:left="6480" w:hanging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2"/>
    <w:lvlOverride w:ilvl="0">
      <w:lvl w:ilvl="0" w:tplc="F6D036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B09F48">
        <w:start w:val="1"/>
        <w:numFmt w:val="lowerLetter"/>
        <w:lvlText w:val="%2."/>
        <w:lvlJc w:val="left"/>
        <w:pPr>
          <w:tabs>
            <w:tab w:val="left" w:pos="4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1C1D86">
        <w:start w:val="1"/>
        <w:numFmt w:val="lowerRoman"/>
        <w:lvlText w:val="%3."/>
        <w:lvlJc w:val="left"/>
        <w:pPr>
          <w:tabs>
            <w:tab w:val="left" w:pos="4252"/>
          </w:tabs>
          <w:ind w:left="2160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B40D94">
        <w:start w:val="1"/>
        <w:numFmt w:val="decimal"/>
        <w:lvlText w:val="%4."/>
        <w:lvlJc w:val="left"/>
        <w:pPr>
          <w:tabs>
            <w:tab w:val="left" w:pos="4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DCBC06">
        <w:start w:val="1"/>
        <w:numFmt w:val="lowerLetter"/>
        <w:lvlText w:val="%5."/>
        <w:lvlJc w:val="left"/>
        <w:pPr>
          <w:tabs>
            <w:tab w:val="left" w:pos="4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10ED4E">
        <w:start w:val="1"/>
        <w:numFmt w:val="lowerRoman"/>
        <w:lvlText w:val="%6."/>
        <w:lvlJc w:val="left"/>
        <w:pPr>
          <w:ind w:left="4320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9256AC">
        <w:start w:val="1"/>
        <w:numFmt w:val="decimal"/>
        <w:lvlText w:val="%7."/>
        <w:lvlJc w:val="left"/>
        <w:pPr>
          <w:tabs>
            <w:tab w:val="left" w:pos="4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6A82BE">
        <w:start w:val="1"/>
        <w:numFmt w:val="lowerLetter"/>
        <w:lvlText w:val="%8."/>
        <w:lvlJc w:val="left"/>
        <w:pPr>
          <w:tabs>
            <w:tab w:val="left" w:pos="4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D2A064">
        <w:start w:val="1"/>
        <w:numFmt w:val="lowerRoman"/>
        <w:lvlText w:val="%9."/>
        <w:lvlJc w:val="left"/>
        <w:pPr>
          <w:tabs>
            <w:tab w:val="left" w:pos="4252"/>
          </w:tabs>
          <w:ind w:left="6480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84"/>
    <w:rsid w:val="0008681E"/>
    <w:rsid w:val="002E788E"/>
    <w:rsid w:val="00305804"/>
    <w:rsid w:val="00361D84"/>
    <w:rsid w:val="003636A9"/>
    <w:rsid w:val="009B5CD3"/>
    <w:rsid w:val="00C21FC1"/>
    <w:rsid w:val="00C44D8E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EB74"/>
  <w15:docId w15:val="{74E69371-B712-B94C-A7EB-3B491BCD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F32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49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49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04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Grabowski</cp:lastModifiedBy>
  <cp:revision>5</cp:revision>
  <dcterms:created xsi:type="dcterms:W3CDTF">2018-07-13T14:14:00Z</dcterms:created>
  <dcterms:modified xsi:type="dcterms:W3CDTF">2019-04-02T12:55:00Z</dcterms:modified>
</cp:coreProperties>
</file>